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00" w:rsidRDefault="00982CDA" w:rsidP="00982CDA">
      <w:pPr>
        <w:pStyle w:val="aa"/>
        <w:spacing w:line="276" w:lineRule="auto"/>
        <w:jc w:val="right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noProof/>
          <w:lang w:val="ru-RU" w:eastAsia="ru-RU" w:bidi="ar-SA"/>
        </w:rPr>
        <w:drawing>
          <wp:inline distT="0" distB="0" distL="0" distR="0">
            <wp:extent cx="3052624" cy="1713390"/>
            <wp:effectExtent l="19050" t="0" r="0" b="0"/>
            <wp:docPr id="1" name="Рисунок 1" descr="C:\Users\User\AppData\Local\Microsoft\Windows\Temporary Internet Files\Content.Word\расписание 2016-2017 уч.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расписание 2016-2017 уч.год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487" cy="1716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МЕРОПРИЯТИЯ 2016 – 2017 гг.,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направленные на противодействие коррупции </w:t>
      </w:r>
    </w:p>
    <w:bookmarkEnd w:id="0"/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в Муниципальном бюджетном дошкольном образовательном  учреждении-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 детский сад  «</w:t>
      </w:r>
      <w:proofErr w:type="spellStart"/>
      <w:r w:rsidR="00982CDA">
        <w:rPr>
          <w:rFonts w:ascii="Times New Roman" w:hAnsi="Times New Roman"/>
          <w:sz w:val="24"/>
          <w:szCs w:val="24"/>
          <w:lang w:val="ru-RU"/>
        </w:rPr>
        <w:t>Кугэрчен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 xml:space="preserve">» 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1. Общие положения: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1.1. План работы по противодействию коррупции в Муниципальном бюджетном дошкольном образовательном  учреждени</w:t>
      </w:r>
      <w:proofErr w:type="gramStart"/>
      <w:r w:rsidRPr="001C2000">
        <w:rPr>
          <w:rFonts w:ascii="Times New Roman" w:hAnsi="Times New Roman"/>
          <w:sz w:val="24"/>
          <w:szCs w:val="24"/>
          <w:lang w:val="ru-RU"/>
        </w:rPr>
        <w:t>и-</w:t>
      </w:r>
      <w:proofErr w:type="gramEnd"/>
      <w:r w:rsidRPr="001C2000">
        <w:rPr>
          <w:rFonts w:ascii="Times New Roman" w:hAnsi="Times New Roman"/>
          <w:sz w:val="24"/>
          <w:szCs w:val="24"/>
          <w:lang w:val="ru-RU"/>
        </w:rPr>
        <w:t xml:space="preserve"> детский сад  «</w:t>
      </w:r>
      <w:proofErr w:type="spellStart"/>
      <w:r w:rsidR="005C580E">
        <w:rPr>
          <w:rFonts w:ascii="Times New Roman" w:hAnsi="Times New Roman"/>
          <w:sz w:val="24"/>
          <w:szCs w:val="24"/>
          <w:lang w:val="ru-RU"/>
        </w:rPr>
        <w:t>Кугэрчен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>» разработан на основании: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 - Федерального закона от 25.12.2008 № 273-ФЗ «О противодействии коррупции»;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- Федерального закона от 17.07.2009 № 172-ФЗ «Об </w:t>
      </w:r>
      <w:proofErr w:type="spellStart"/>
      <w:r w:rsidRPr="001C2000">
        <w:rPr>
          <w:rFonts w:ascii="Times New Roman" w:hAnsi="Times New Roman"/>
          <w:sz w:val="24"/>
          <w:szCs w:val="24"/>
          <w:lang w:val="ru-RU"/>
        </w:rPr>
        <w:t>антикоррупционной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 xml:space="preserve"> экспертизе нормативных правовых актов и проектов нормативных правовых актов»;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Указа Президента Российской Федерации от 13.04.2010 № 460 «О Национальной стратегии противодействия коррупции и Национальном плане противодействия коррупции на 2010-2011 годы»;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- постановления Правительства Российской Федерации от 26.02.2010 № 96 «Об </w:t>
      </w:r>
      <w:proofErr w:type="spellStart"/>
      <w:r w:rsidRPr="001C2000">
        <w:rPr>
          <w:rFonts w:ascii="Times New Roman" w:hAnsi="Times New Roman"/>
          <w:sz w:val="24"/>
          <w:szCs w:val="24"/>
          <w:lang w:val="ru-RU"/>
        </w:rPr>
        <w:t>антикоррупционной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 xml:space="preserve"> экспертизе нормативных правовых актов и проектов нормативных правовых актов»;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Указ Президента Российской Федерации от 13.03.2012 № 297 «О Национальном плане противодействия коррупции на 2012-2013 годы и внесение изменений в некоторые акты Президента Российской Федерации по вопросам противодействия коррупции»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 xml:space="preserve">1.2.  План определяет основные направления реализации </w:t>
      </w:r>
      <w:proofErr w:type="spellStart"/>
      <w:r w:rsidRPr="001C2000">
        <w:rPr>
          <w:rFonts w:ascii="Times New Roman" w:hAnsi="Times New Roman"/>
          <w:sz w:val="24"/>
          <w:szCs w:val="24"/>
          <w:lang w:val="ru-RU"/>
        </w:rPr>
        <w:t>антикоррупционной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 xml:space="preserve"> политики в МБДО</w:t>
      </w:r>
      <w:proofErr w:type="gramStart"/>
      <w:r w:rsidRPr="001C2000">
        <w:rPr>
          <w:rFonts w:ascii="Times New Roman" w:hAnsi="Times New Roman"/>
          <w:sz w:val="24"/>
          <w:szCs w:val="24"/>
          <w:lang w:val="ru-RU"/>
        </w:rPr>
        <w:t>У-</w:t>
      </w:r>
      <w:proofErr w:type="gramEnd"/>
      <w:r w:rsidRPr="001C2000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C2000">
        <w:rPr>
          <w:rFonts w:ascii="Times New Roman" w:hAnsi="Times New Roman"/>
          <w:sz w:val="24"/>
          <w:szCs w:val="24"/>
          <w:lang w:val="ru-RU"/>
        </w:rPr>
        <w:t>д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 xml:space="preserve">/с  </w:t>
      </w:r>
      <w:r w:rsidR="005C580E" w:rsidRPr="001C2000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5C580E">
        <w:rPr>
          <w:rFonts w:ascii="Times New Roman" w:hAnsi="Times New Roman"/>
          <w:sz w:val="24"/>
          <w:szCs w:val="24"/>
          <w:lang w:val="ru-RU"/>
        </w:rPr>
        <w:t>Кугэрчен</w:t>
      </w:r>
      <w:proofErr w:type="spellEnd"/>
      <w:r w:rsidR="005C580E" w:rsidRPr="001C2000">
        <w:rPr>
          <w:rFonts w:ascii="Times New Roman" w:hAnsi="Times New Roman"/>
          <w:sz w:val="24"/>
          <w:szCs w:val="24"/>
          <w:lang w:val="ru-RU"/>
        </w:rPr>
        <w:t>».</w:t>
      </w:r>
      <w:r w:rsidRPr="001C2000">
        <w:rPr>
          <w:rFonts w:ascii="Times New Roman" w:hAnsi="Times New Roman"/>
          <w:sz w:val="24"/>
          <w:szCs w:val="24"/>
          <w:lang w:val="ru-RU"/>
        </w:rPr>
        <w:t>и перечень программных мероприятий, направленных на противодействие коррупции в МБДОУ- детский сад «</w:t>
      </w:r>
      <w:proofErr w:type="spellStart"/>
      <w:r w:rsidR="005C580E">
        <w:rPr>
          <w:rFonts w:ascii="Times New Roman" w:hAnsi="Times New Roman"/>
          <w:sz w:val="24"/>
          <w:szCs w:val="24"/>
          <w:lang w:val="ru-RU"/>
        </w:rPr>
        <w:t>Кугэрчен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>».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2. Цели и задачи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2.1. Ведущие цели: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недопущение предпосылок, исключение возможности фактов коррупции в МБДО</w:t>
      </w:r>
      <w:proofErr w:type="gramStart"/>
      <w:r w:rsidRPr="001C2000">
        <w:rPr>
          <w:rFonts w:ascii="Times New Roman" w:hAnsi="Times New Roman"/>
          <w:sz w:val="24"/>
          <w:szCs w:val="24"/>
          <w:lang w:val="ru-RU"/>
        </w:rPr>
        <w:t>У-</w:t>
      </w:r>
      <w:proofErr w:type="gramEnd"/>
      <w:r w:rsidRPr="001C2000">
        <w:rPr>
          <w:rFonts w:ascii="Times New Roman" w:hAnsi="Times New Roman"/>
          <w:sz w:val="24"/>
          <w:szCs w:val="24"/>
          <w:lang w:val="ru-RU"/>
        </w:rPr>
        <w:t xml:space="preserve"> детский сад «</w:t>
      </w:r>
      <w:proofErr w:type="spellStart"/>
      <w:r w:rsidR="005C580E">
        <w:rPr>
          <w:rFonts w:ascii="Times New Roman" w:hAnsi="Times New Roman"/>
          <w:sz w:val="24"/>
          <w:szCs w:val="24"/>
          <w:lang w:val="ru-RU"/>
        </w:rPr>
        <w:t>Кугэрчен</w:t>
      </w:r>
      <w:proofErr w:type="spellEnd"/>
      <w:r w:rsidRPr="001C2000">
        <w:rPr>
          <w:rFonts w:ascii="Times New Roman" w:hAnsi="Times New Roman"/>
          <w:sz w:val="24"/>
          <w:szCs w:val="24"/>
          <w:lang w:val="ru-RU"/>
        </w:rPr>
        <w:t>»;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обеспечение выполнения плана противодействия коррупции в рамках компетенции администрации детского сада;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детского сада.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2.2. Для достижения указанных целей требуется решение следующих задач: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предупреждение коррупционных правонарушений;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оптимизация и конкретизация полномочий должностных лиц;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формирование антикоррупционного сознания участников образовательного процесса;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обеспечение неотвратимости ответственности за совершение коррупционных правонарушений;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повышение эффективности управления, качества и доступности предоставляемых образовательных услуг;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содействие реализации прав граждан на доступ к информации о деятельности детского сада.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3. Ожидаемые результаты реализации Плана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lastRenderedPageBreak/>
        <w:t>- повышение эффективности управления, качества и доступности предоставляемых образовательных услуг;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2000">
        <w:rPr>
          <w:rFonts w:ascii="Times New Roman" w:hAnsi="Times New Roman"/>
          <w:sz w:val="24"/>
          <w:szCs w:val="24"/>
          <w:lang w:val="ru-RU"/>
        </w:rPr>
        <w:t>- укрепление доверия граждан к деятельности администрации детского сада.</w:t>
      </w:r>
    </w:p>
    <w:p w:rsidR="001C2000" w:rsidRPr="001C2000" w:rsidRDefault="001C2000" w:rsidP="001C2000">
      <w:pPr>
        <w:pStyle w:val="aa"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1C2000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1C2000">
        <w:rPr>
          <w:rFonts w:ascii="Times New Roman" w:hAnsi="Times New Roman"/>
          <w:sz w:val="24"/>
          <w:szCs w:val="24"/>
          <w:lang w:val="ru-RU"/>
        </w:rPr>
        <w:t xml:space="preserve"> реализацией плана  осуществляется заведующим ДОУ.</w:t>
      </w: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after="200" w:line="276" w:lineRule="auto"/>
        <w:rPr>
          <w:rFonts w:ascii="Times New Roman" w:hAnsi="Times New Roman"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C2000" w:rsidRPr="001C2000" w:rsidRDefault="001C2000" w:rsidP="001C2000">
      <w:pPr>
        <w:pStyle w:val="aa"/>
        <w:spacing w:line="276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C580E" w:rsidRDefault="001C2000" w:rsidP="001C2000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</w:p>
    <w:p w:rsidR="005C580E" w:rsidRDefault="005C580E" w:rsidP="001C2000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5C580E" w:rsidRDefault="005C580E" w:rsidP="001C2000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5C580E" w:rsidRDefault="005C580E" w:rsidP="001C2000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1C2000" w:rsidRDefault="001C2000" w:rsidP="001C2000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                                                              </w:t>
      </w:r>
    </w:p>
    <w:p w:rsidR="001C2000" w:rsidRDefault="001C2000" w:rsidP="001C2000">
      <w:pPr>
        <w:spacing w:after="0" w:line="240" w:lineRule="exact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1C2000" w:rsidRPr="006E7EA8" w:rsidRDefault="001C2000" w:rsidP="005C580E">
      <w:pPr>
        <w:spacing w:after="0" w:line="240" w:lineRule="exact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2000" w:rsidRPr="006E7EA8" w:rsidRDefault="001C2000" w:rsidP="001C2000">
      <w:pPr>
        <w:spacing w:after="0" w:line="240" w:lineRule="exact"/>
        <w:ind w:right="-11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1C2000" w:rsidRPr="00830984" w:rsidRDefault="001C2000" w:rsidP="001C2000">
      <w:pPr>
        <w:spacing w:after="0" w:line="240" w:lineRule="exact"/>
        <w:ind w:right="-11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ПЛАН</w:t>
      </w:r>
    </w:p>
    <w:p w:rsidR="001C2000" w:rsidRPr="00830984" w:rsidRDefault="001C2000" w:rsidP="001C2000">
      <w:pPr>
        <w:spacing w:after="0" w:line="240" w:lineRule="exact"/>
        <w:ind w:right="-6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мероприятий  М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</w:t>
      </w: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– детского сада</w:t>
      </w: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«</w:t>
      </w:r>
      <w:proofErr w:type="spellStart"/>
      <w:r w:rsidR="005C58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Кугэрчен</w:t>
      </w:r>
      <w:proofErr w:type="spellEnd"/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1C2000" w:rsidRPr="00830984" w:rsidRDefault="001C2000" w:rsidP="001C2000">
      <w:pPr>
        <w:spacing w:after="0" w:line="240" w:lineRule="exact"/>
        <w:ind w:right="-6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по противодействию коррупции на 2016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/2017 учебный</w:t>
      </w:r>
      <w:r w:rsidRPr="0083098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год</w:t>
      </w:r>
    </w:p>
    <w:p w:rsidR="001C2000" w:rsidRPr="006E7EA8" w:rsidRDefault="001C2000" w:rsidP="001C200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6"/>
        <w:gridCol w:w="12"/>
        <w:gridCol w:w="5220"/>
        <w:gridCol w:w="1475"/>
        <w:gridCol w:w="2305"/>
      </w:tblGrid>
      <w:tr w:rsidR="001C2000" w:rsidRPr="006E7EA8" w:rsidTr="00FA3EF5">
        <w:tc>
          <w:tcPr>
            <w:tcW w:w="636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32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Срок </w:t>
            </w: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30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Федерального  закона от 25 декабря 2008 года N 273-ФЗ О противодействии коррупции.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20" w:type="dxa"/>
            <w:shd w:val="clear" w:color="auto" w:fill="auto"/>
          </w:tcPr>
          <w:p w:rsidR="001C2000" w:rsidRPr="0030609F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Ознакомление с </w:t>
            </w:r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ой</w:t>
            </w:r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«Реализация </w:t>
            </w:r>
            <w:proofErr w:type="spellStart"/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антикоррупционной</w:t>
            </w:r>
            <w:proofErr w:type="spellEnd"/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политики в </w:t>
            </w:r>
            <w:proofErr w:type="spellStart"/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Тукаевском</w:t>
            </w:r>
            <w:proofErr w:type="spellEnd"/>
            <w:r w:rsidRPr="003060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муниципальном районе Республики Татарстан на 2015 - 2020 годы» (29.12.2014)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20" w:type="dxa"/>
            <w:shd w:val="clear" w:color="auto" w:fill="auto"/>
          </w:tcPr>
          <w:p w:rsidR="001C2000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02A2C">
              <w:rPr>
                <w:rFonts w:ascii="Times New Roman" w:hAnsi="Times New Roman"/>
                <w:sz w:val="24"/>
                <w:szCs w:val="24"/>
              </w:rPr>
              <w:t>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круглого стола для сотрудников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в рамках реализации разъяснительных и иных мер по недопущению поведения, которое может восприниматься окружающими как обещание или предложение дачи взятки либо как согласие принять взятку или как просьба о даче взятки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             2016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председатель профкома</w:t>
            </w: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проверки достоверности, представляемых гражданином персональных данных и иных сведений при поступлении на работу в образовательное учреждение</w:t>
            </w:r>
          </w:p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внутреннего контроля:</w:t>
            </w:r>
          </w:p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- организация и проведения занятий;</w:t>
            </w:r>
          </w:p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- организация питания воспитанников;</w:t>
            </w:r>
          </w:p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- соблюдением прав всех участников образовательного процесса.</w:t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Актуализация стенда с нормативно-правовыми документами по вопросам противодействия 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ррупции, размещенной в здании МБ</w:t>
            </w:r>
            <w:r w:rsidRPr="006E7E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2A2C">
              <w:rPr>
                <w:rFonts w:ascii="Times New Roman" w:hAnsi="Times New Roman"/>
                <w:sz w:val="24"/>
                <w:szCs w:val="24"/>
              </w:rPr>
              <w:t xml:space="preserve">Усиление </w:t>
            </w:r>
            <w:proofErr w:type="gramStart"/>
            <w:r w:rsidRPr="00002A2C">
              <w:rPr>
                <w:rFonts w:ascii="Times New Roman" w:hAnsi="Times New Roman"/>
                <w:sz w:val="24"/>
                <w:szCs w:val="24"/>
              </w:rPr>
              <w:t>контроля недопущения фактов неправомерного взимания денежных средств</w:t>
            </w:r>
            <w:proofErr w:type="gramEnd"/>
            <w:r w:rsidRPr="00002A2C">
              <w:rPr>
                <w:rFonts w:ascii="Times New Roman" w:hAnsi="Times New Roman"/>
                <w:sz w:val="24"/>
                <w:szCs w:val="24"/>
              </w:rPr>
              <w:t xml:space="preserve"> с родителей (законных представителей). </w:t>
            </w:r>
            <w:r w:rsidRPr="00002A2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среди родителей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   о незаконном сборе денежных средств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 </w:t>
            </w:r>
          </w:p>
          <w:p w:rsidR="001C2000" w:rsidRPr="006E7EA8" w:rsidRDefault="001C2000" w:rsidP="00FA3EF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ий,</w:t>
            </w: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220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сотрудников детского сада по правовым вопросам применения антикоррупционного законодательства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5C580E">
            <w:pPr>
              <w:pStyle w:val="aa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Ведение постоянно действующей рубрики «</w:t>
            </w:r>
            <w:proofErr w:type="spellStart"/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Антикоррупция</w:t>
            </w:r>
            <w:proofErr w:type="spellEnd"/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на официальном сайте МБДОУ </w:t>
            </w:r>
            <w:proofErr w:type="spellStart"/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proofErr w:type="spellEnd"/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/с  «</w:t>
            </w:r>
            <w:proofErr w:type="spellStart"/>
            <w:r w:rsidR="005C580E">
              <w:rPr>
                <w:rFonts w:ascii="Times New Roman" w:hAnsi="Times New Roman"/>
                <w:sz w:val="24"/>
                <w:szCs w:val="24"/>
                <w:lang w:val="ru-RU"/>
              </w:rPr>
              <w:t>Кугэрчен</w:t>
            </w:r>
            <w:proofErr w:type="spellEnd"/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Родительские собрания, где организовано ознакомление с приказами и планом мероприятий по противодействию коррупции. </w:t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2016 г.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Информирование родителей (законных представителей) о правилах приема в ДОУ, об оказании образовательных услуг на родительских собраниях, на информационных стендах. </w:t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220" w:type="dxa"/>
            <w:shd w:val="clear" w:color="auto" w:fill="auto"/>
          </w:tcPr>
          <w:p w:rsidR="001C2000" w:rsidRPr="001C2000" w:rsidRDefault="001C2000" w:rsidP="00FA3EF5">
            <w:pPr>
              <w:pStyle w:val="aa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20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Обеспечение функционирования сайта ДОУ в соответствии со статьей 29 Федерального закона «Об образовании».  </w:t>
            </w:r>
          </w:p>
        </w:tc>
        <w:tc>
          <w:tcPr>
            <w:tcW w:w="147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  <w:p w:rsidR="001C2000" w:rsidRDefault="001C2000" w:rsidP="00FA3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C2000" w:rsidRPr="006E7EA8" w:rsidTr="00FA3EF5">
        <w:tc>
          <w:tcPr>
            <w:tcW w:w="648" w:type="dxa"/>
            <w:gridSpan w:val="2"/>
            <w:shd w:val="clear" w:color="auto" w:fill="auto"/>
          </w:tcPr>
          <w:p w:rsidR="001C2000" w:rsidRPr="006E7EA8" w:rsidRDefault="001C2000" w:rsidP="00FA3EF5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20" w:type="dxa"/>
            <w:shd w:val="clear" w:color="auto" w:fill="auto"/>
          </w:tcPr>
          <w:p w:rsidR="001C2000" w:rsidRDefault="001C2000" w:rsidP="00FA3EF5">
            <w:pPr>
              <w:spacing w:after="0" w:line="240" w:lineRule="exact"/>
              <w:ind w:right="-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выполнения плана мероприятий  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противодействию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оррупции</w:t>
            </w:r>
          </w:p>
          <w:p w:rsidR="001C2000" w:rsidRDefault="001C2000" w:rsidP="00FA3EF5">
            <w:pPr>
              <w:spacing w:after="0" w:line="240" w:lineRule="exact"/>
              <w:ind w:right="-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составление плана</w:t>
            </w:r>
          </w:p>
          <w:p w:rsidR="001C2000" w:rsidRDefault="001C2000" w:rsidP="00FA3EF5">
            <w:pPr>
              <w:spacing w:after="0" w:line="240" w:lineRule="exact"/>
              <w:ind w:right="-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мероприятий   по противодействию</w:t>
            </w:r>
          </w:p>
          <w:p w:rsidR="001C2000" w:rsidRPr="006E7EA8" w:rsidRDefault="001C2000" w:rsidP="00FA3EF5">
            <w:pPr>
              <w:spacing w:after="0" w:line="240" w:lineRule="exact"/>
              <w:ind w:right="-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коррупции на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75" w:type="dxa"/>
            <w:shd w:val="clear" w:color="auto" w:fill="auto"/>
          </w:tcPr>
          <w:p w:rsidR="001C2000" w:rsidRPr="006E7EA8" w:rsidRDefault="001C2000" w:rsidP="003136A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 201</w:t>
            </w:r>
            <w:r w:rsidR="003136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5" w:type="dxa"/>
            <w:shd w:val="clear" w:color="auto" w:fill="auto"/>
          </w:tcPr>
          <w:p w:rsidR="001C2000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C2000" w:rsidRPr="006E7EA8" w:rsidRDefault="001C2000" w:rsidP="00FA3EF5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r w:rsidRPr="006E7E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аведующ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</w:p>
        </w:tc>
      </w:tr>
    </w:tbl>
    <w:p w:rsidR="001C2000" w:rsidRPr="006E7EA8" w:rsidRDefault="001C2000" w:rsidP="001C200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2000" w:rsidRPr="006E7EA8" w:rsidRDefault="001C2000" w:rsidP="001C200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056A" w:rsidRDefault="007B056A"/>
    <w:sectPr w:rsidR="007B056A" w:rsidSect="00982CDA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C2000"/>
    <w:rsid w:val="00132B16"/>
    <w:rsid w:val="001C2000"/>
    <w:rsid w:val="002A40E2"/>
    <w:rsid w:val="003136A0"/>
    <w:rsid w:val="00420969"/>
    <w:rsid w:val="004C50A2"/>
    <w:rsid w:val="005C580E"/>
    <w:rsid w:val="007B056A"/>
    <w:rsid w:val="00845864"/>
    <w:rsid w:val="00982CDA"/>
    <w:rsid w:val="00C83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000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4209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09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0AD00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09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0AD00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096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0AD00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096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550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096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550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096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096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F0AD00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096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0969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20969"/>
    <w:rPr>
      <w:rFonts w:asciiTheme="majorHAnsi" w:eastAsiaTheme="majorEastAsia" w:hAnsiTheme="majorHAnsi" w:cstheme="majorBidi"/>
      <w:b/>
      <w:bCs/>
      <w:color w:val="F0AD00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20969"/>
    <w:rPr>
      <w:rFonts w:asciiTheme="majorHAnsi" w:eastAsiaTheme="majorEastAsia" w:hAnsiTheme="majorHAnsi" w:cstheme="majorBidi"/>
      <w:b/>
      <w:bCs/>
      <w:color w:val="F0AD00" w:themeColor="accent1"/>
    </w:rPr>
  </w:style>
  <w:style w:type="character" w:customStyle="1" w:styleId="40">
    <w:name w:val="Заголовок 4 Знак"/>
    <w:basedOn w:val="a0"/>
    <w:link w:val="4"/>
    <w:uiPriority w:val="9"/>
    <w:rsid w:val="00420969"/>
    <w:rPr>
      <w:rFonts w:asciiTheme="majorHAnsi" w:eastAsiaTheme="majorEastAsia" w:hAnsiTheme="majorHAnsi" w:cstheme="majorBidi"/>
      <w:b/>
      <w:bCs/>
      <w:i/>
      <w:iCs/>
      <w:color w:val="F0AD00" w:themeColor="accent1"/>
    </w:rPr>
  </w:style>
  <w:style w:type="character" w:customStyle="1" w:styleId="50">
    <w:name w:val="Заголовок 5 Знак"/>
    <w:basedOn w:val="a0"/>
    <w:link w:val="5"/>
    <w:uiPriority w:val="9"/>
    <w:rsid w:val="00420969"/>
    <w:rPr>
      <w:rFonts w:asciiTheme="majorHAnsi" w:eastAsiaTheme="majorEastAsia" w:hAnsiTheme="majorHAnsi" w:cstheme="majorBidi"/>
      <w:color w:val="77550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420969"/>
    <w:rPr>
      <w:rFonts w:asciiTheme="majorHAnsi" w:eastAsiaTheme="majorEastAsia" w:hAnsiTheme="majorHAnsi" w:cstheme="majorBidi"/>
      <w:i/>
      <w:iCs/>
      <w:color w:val="77550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4209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420969"/>
    <w:rPr>
      <w:rFonts w:asciiTheme="majorHAnsi" w:eastAsiaTheme="majorEastAsia" w:hAnsiTheme="majorHAnsi" w:cstheme="majorBidi"/>
      <w:color w:val="F0AD00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4209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20969"/>
    <w:pPr>
      <w:spacing w:line="240" w:lineRule="auto"/>
    </w:pPr>
    <w:rPr>
      <w:b/>
      <w:bCs/>
      <w:color w:val="F0AD00" w:themeColor="accent1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420969"/>
    <w:pPr>
      <w:pBdr>
        <w:bottom w:val="single" w:sz="8" w:space="4" w:color="F0AD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420969"/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20969"/>
    <w:pPr>
      <w:numPr>
        <w:ilvl w:val="1"/>
      </w:numPr>
    </w:pPr>
    <w:rPr>
      <w:rFonts w:asciiTheme="majorHAnsi" w:eastAsiaTheme="majorEastAsia" w:hAnsiTheme="majorHAnsi" w:cstheme="majorBidi"/>
      <w:i/>
      <w:iCs/>
      <w:color w:val="F0AD00" w:themeColor="accent1"/>
      <w:spacing w:val="15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420969"/>
    <w:rPr>
      <w:rFonts w:asciiTheme="majorHAnsi" w:eastAsiaTheme="majorEastAsia" w:hAnsiTheme="majorHAnsi" w:cstheme="majorBidi"/>
      <w:i/>
      <w:iCs/>
      <w:color w:val="F0AD00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20969"/>
    <w:rPr>
      <w:b/>
      <w:bCs/>
    </w:rPr>
  </w:style>
  <w:style w:type="character" w:styleId="a9">
    <w:name w:val="Emphasis"/>
    <w:basedOn w:val="a0"/>
    <w:uiPriority w:val="20"/>
    <w:qFormat/>
    <w:rsid w:val="00420969"/>
    <w:rPr>
      <w:i/>
      <w:iCs/>
    </w:rPr>
  </w:style>
  <w:style w:type="paragraph" w:styleId="aa">
    <w:name w:val="No Spacing"/>
    <w:uiPriority w:val="1"/>
    <w:qFormat/>
    <w:rsid w:val="0042096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20969"/>
    <w:pPr>
      <w:ind w:left="720"/>
      <w:contextualSpacing/>
    </w:pPr>
    <w:rPr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420969"/>
    <w:rPr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42096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20969"/>
    <w:pPr>
      <w:pBdr>
        <w:bottom w:val="single" w:sz="4" w:space="4" w:color="F0AD00" w:themeColor="accent1"/>
      </w:pBdr>
      <w:spacing w:before="200" w:after="280"/>
      <w:ind w:left="936" w:right="936"/>
    </w:pPr>
    <w:rPr>
      <w:b/>
      <w:bCs/>
      <w:i/>
      <w:iCs/>
      <w:color w:val="F0AD00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420969"/>
    <w:rPr>
      <w:b/>
      <w:bCs/>
      <w:i/>
      <w:iCs/>
      <w:color w:val="F0AD00" w:themeColor="accent1"/>
    </w:rPr>
  </w:style>
  <w:style w:type="character" w:styleId="ae">
    <w:name w:val="Subtle Emphasis"/>
    <w:basedOn w:val="a0"/>
    <w:uiPriority w:val="19"/>
    <w:qFormat/>
    <w:rsid w:val="0042096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20969"/>
    <w:rPr>
      <w:b/>
      <w:bCs/>
      <w:i/>
      <w:iCs/>
      <w:color w:val="F0AD00" w:themeColor="accent1"/>
    </w:rPr>
  </w:style>
  <w:style w:type="character" w:styleId="af0">
    <w:name w:val="Subtle Reference"/>
    <w:basedOn w:val="a0"/>
    <w:uiPriority w:val="31"/>
    <w:qFormat/>
    <w:rsid w:val="00420969"/>
    <w:rPr>
      <w:smallCaps/>
      <w:color w:val="60B5CC" w:themeColor="accent2"/>
      <w:u w:val="single"/>
    </w:rPr>
  </w:style>
  <w:style w:type="character" w:styleId="af1">
    <w:name w:val="Intense Reference"/>
    <w:basedOn w:val="a0"/>
    <w:uiPriority w:val="32"/>
    <w:qFormat/>
    <w:rsid w:val="00420969"/>
    <w:rPr>
      <w:b/>
      <w:bCs/>
      <w:smallCaps/>
      <w:color w:val="60B5CC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2096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20969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982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82CDA"/>
    <w:rPr>
      <w:rFonts w:ascii="Tahoma" w:hAnsi="Tahoma" w:cs="Tahoma"/>
      <w:sz w:val="16"/>
      <w:szCs w:val="16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Модульная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Справедливость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</cp:revision>
  <dcterms:created xsi:type="dcterms:W3CDTF">2017-01-24T17:30:00Z</dcterms:created>
  <dcterms:modified xsi:type="dcterms:W3CDTF">2017-01-24T17:30:00Z</dcterms:modified>
</cp:coreProperties>
</file>